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B2F" w:rsidRPr="00B03298" w:rsidRDefault="008F3B2F" w:rsidP="009C6E0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 </w:t>
      </w:r>
      <w:r w:rsidR="003B54AB">
        <w:rPr>
          <w:rFonts w:ascii="Times New Roman" w:eastAsia="Times New Roman" w:hAnsi="Times New Roman" w:cs="Times New Roman"/>
          <w:noProof/>
          <w:color w:val="000000"/>
          <w:sz w:val="24"/>
          <w:szCs w:val="28"/>
          <w:bdr w:val="none" w:sz="0" w:space="0" w:color="auto" w:frame="1"/>
          <w:lang w:eastAsia="ru-RU"/>
        </w:rPr>
        <w:drawing>
          <wp:inline distT="0" distB="0" distL="0" distR="0">
            <wp:extent cx="6588892" cy="9067800"/>
            <wp:effectExtent l="0" t="0" r="0" b="0"/>
            <wp:docPr id="1" name="Рисунок 1" descr="C:\Users\ДОУ -4\Pictures\2020-02-28 12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-4\Pictures\2020-02-28 12\1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242" cy="9071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>  - Иные ЛНА.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3.2.             ЛНА, регламентирующий порядок управления МБДОУ</w:t>
      </w:r>
      <w:r w:rsidR="00524A83"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33442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proofErr w:type="gramStart"/>
      <w:r w:rsidR="0033442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r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:</w:t>
      </w:r>
      <w:proofErr w:type="gramEnd"/>
    </w:p>
    <w:p w:rsidR="008F3B2F" w:rsidRPr="00B03298" w:rsidRDefault="009C6E06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Положение об О</w:t>
      </w:r>
      <w:r w:rsidR="008F3B2F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бщем собрании работников </w:t>
      </w:r>
      <w:r w:rsidR="00322AE5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МБДОУ№ 4 «Гномик</w:t>
      </w:r>
      <w:r w:rsidR="0081761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»  </w:t>
      </w:r>
    </w:p>
    <w:p w:rsidR="008F3B2F" w:rsidRPr="00B03298" w:rsidRDefault="009C6E06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Положение о П</w:t>
      </w:r>
      <w:r w:rsidR="008F3B2F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едагогическом совете </w:t>
      </w:r>
      <w:r w:rsidR="00322AE5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МБДОУ№ 4 «Гномик</w:t>
      </w:r>
      <w:r w:rsidR="0081761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»  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- </w:t>
      </w:r>
      <w:r w:rsidR="009C6E06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Положение об О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бщем родительском собрании;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Положение о родительском комитете;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иные ЛНА.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3.3.             ЛНА, регламентирующие организацию образовательного процесса:</w:t>
      </w:r>
    </w:p>
    <w:p w:rsidR="008F3B2F" w:rsidRPr="00B03298" w:rsidRDefault="009C6E06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- основная </w:t>
      </w:r>
      <w:r w:rsidR="008F3B2F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образовательная прог</w:t>
      </w:r>
      <w:r w:rsidR="004938D9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рамма дошкольного образования </w:t>
      </w:r>
      <w:r w:rsidR="00322AE5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МБДОУ№ 4 «Гномик</w:t>
      </w:r>
      <w:r w:rsidR="0081761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»  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- годовой план работы </w:t>
      </w:r>
      <w:r w:rsidR="00322AE5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МБДОУ№ 4 «Гномик</w:t>
      </w:r>
      <w:r w:rsidR="0081761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»  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- Положение о языках образования </w:t>
      </w:r>
      <w:r w:rsidR="00322AE5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МБДОУ№ 4 «Гномик</w:t>
      </w:r>
      <w:r w:rsidR="0081761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»  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иные ЛНА.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3.4.             ЛНА, регламентирующие права, обязанности и ответственность работников МБДОУ</w:t>
      </w:r>
      <w:r w:rsidR="006C5E5B"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B03298" w:rsidRPr="00B03298">
        <w:rPr>
          <w:rFonts w:ascii="Times New Roman" w:eastAsia="Times New Roman" w:hAnsi="Times New Roman" w:cs="Times New Roman"/>
          <w:b/>
          <w:color w:val="000000"/>
          <w:sz w:val="24"/>
          <w:szCs w:val="28"/>
          <w:bdr w:val="none" w:sz="0" w:space="0" w:color="auto" w:frame="1"/>
          <w:lang w:eastAsia="ru-RU"/>
        </w:rPr>
        <w:t>«Гномик»</w:t>
      </w:r>
      <w:r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, родителей (законных представителей) воспитанников: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 - Положение о профессиональной этике педагогических работников МБДОУ 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№4</w:t>
      </w:r>
      <w:r w:rsidR="00B03298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(Кодекс профессиональной этики);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Порядок доступа работников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к информационно-телекоммуникационным сетям и базам данных, учебным и методическим материалам, материально-техническим средствам обеспечения образовательной деятельности;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- Положение о защите  персональных данных в </w:t>
      </w:r>
      <w:r w:rsidR="00322AE5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МБДОУ№ 4 «Гномик</w:t>
      </w:r>
      <w:r w:rsidR="0081761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»  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- Положение о режиме рабочего времени педагогических работников МБДОУ 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№4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(о соотношении учебной и другой педагогической работы педагогических работников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proofErr w:type="gramStart"/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)</w:t>
      </w:r>
      <w:proofErr w:type="gramEnd"/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;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Положение об аттестационной комиссии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(для проведения аттестации педагогических работников на соответствие занимаемой должности);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- Положение об организации питания воспитанников и сотрудников </w:t>
      </w:r>
      <w:r w:rsidR="00322AE5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МБДОУ№ 4 «Гномик</w:t>
      </w:r>
      <w:r w:rsidR="0081761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»  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- Положение о  порядке оказания медицинской помощи воспитанникам </w:t>
      </w:r>
      <w:r w:rsidR="00322AE5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МБДОУ№ 4 «Гномик</w:t>
      </w:r>
      <w:r w:rsidR="0081761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»  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Иные ЛНА.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3.5. ЛНА, регламентирующие образовательные отношения: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- Положение о комиссии по урегулированию споров между участниками образовательных отношений в </w:t>
      </w:r>
      <w:r w:rsidR="00322AE5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МБДОУ№ 4 «Гномик</w:t>
      </w:r>
      <w:r w:rsidR="0081761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»  </w:t>
      </w:r>
    </w:p>
    <w:p w:rsidR="008F3B2F" w:rsidRPr="00B03298" w:rsidRDefault="00322AE5" w:rsidP="009C6E06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       -</w:t>
      </w:r>
      <w:r w:rsidR="008F3B2F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Иные ЛНА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Перечень видов ЛНА и конкретных ЛНА не является исчерпывающим.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имеет право при необходимости разрабатывать, принимать и утверждать иные ЛНА.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 </w:t>
      </w:r>
    </w:p>
    <w:p w:rsidR="008F3B2F" w:rsidRPr="00B03298" w:rsidRDefault="008F3B2F" w:rsidP="0029317E">
      <w:pPr>
        <w:shd w:val="clear" w:color="auto" w:fill="FFFFFF" w:themeFill="background1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 </w:t>
      </w:r>
      <w:r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4.        Разработка локальных нормативных актов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4.6.             Проекты ЛНА разрабатываются по решению заведующего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B03298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proofErr w:type="gramStart"/>
      <w:r w:rsidR="00B03298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</w:t>
      </w:r>
      <w:proofErr w:type="gramEnd"/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коллегиальных органов управления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B03298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«Гномик»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(педагогического совета, общего собрания работников). Предложения о разработке ЛНА могут быть внесены любым участнико</w:t>
      </w:r>
      <w:r w:rsidR="008069EC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м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образовательных отношений, а также группой участников образовательных отношений.</w:t>
      </w:r>
    </w:p>
    <w:p w:rsidR="008F3B2F" w:rsidRPr="00B03298" w:rsidRDefault="00F11AB3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4.7.         </w:t>
      </w:r>
      <w:r w:rsidR="008F3B2F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Этапы разработки проектов ЛНА: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4.7.1.      Определение круга вопросов, по которым требуется разработка, принятие и утверждение ЛНА.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4.7.2.      Создание рабочей группы по разработке ЛНА. Состав рабочей группы определяется по решению заведующего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33442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«Гномик»</w:t>
      </w:r>
      <w:proofErr w:type="gramStart"/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</w:t>
      </w:r>
      <w:proofErr w:type="gramEnd"/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коллегиальных органов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>управления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(педагогического совета, общего собрания работников). Состав рабочей группы, сроки и порядок ее работы закрепляется в приказе заведующего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4.7.3.      Определение сроков разработки ЛНА.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4.7.4.      Назначение ответственного руководителя рабочей группы, который будет координировать участников и контролировать установленные разработки ЛНА.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4.7.5.      Деятельность рабочей группы по разработке проекта ЛНА. Разработанный проект ЛНА согласовывается всеми разработчиками путем заполнения листа согласования, который содержит подпись и должность визирующего документ, расшифровку подписи (инициалы, фамилию) и дату согласования.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4.7.6.      Публичное обсуждение проекта ЛНА. Для публичного обсуждения проект ЛНА размещается в специальном разделе на официальном сайте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«Гномик</w:t>
      </w:r>
      <w:proofErr w:type="gramStart"/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в</w:t>
      </w:r>
      <w:proofErr w:type="gramEnd"/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сети Интернет и на официальном стенде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. Прием поправок, рекомендаций и предложений осуществляет в течение 10 рабочих дней по электронной почте, указанной при размещении текста проекта акта на сайте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«Гномик»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, либо в письменном виде лично в рабочую группу. Поступившие поправки, предложения и рекомендации обсуждаются рабочей группой в срок не позднее 3 рабочих дней со дня окончания публичного обсуждения проекта ЛНА. По каждому поступившему предложению, поправке, рекомендации рабочая группа составляет заключение («учтено», «учтено частично», «отклонено»). Сводная таблица всех поступивших поправок, предложений, рекомендаций с заключениями размещается в специальном разделе на официальном сайте МБДОУ 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в сети Интернет и на информационном стенде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«Гномик»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в срок не позднее 7 рабочих дней после их обсуждения рабочей группой.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4.7.7.      Доработанный текст проекта передается в соответствующий компетентный орган управления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«Гномик»</w:t>
      </w:r>
      <w:proofErr w:type="gramStart"/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</w:t>
      </w:r>
      <w:proofErr w:type="gramEnd"/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уполномоченный принимать ЛНА.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 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5.        Согласование  локальных нормативных актов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5.6.             В установленных законодательством случаях доработанный проект ЛНА передается на согласование: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5.6.1.      В родительский комитет (родительское собрание) </w:t>
      </w:r>
      <w:r w:rsidR="00B03298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МБДОУ№</w:t>
      </w:r>
      <w:r w:rsidR="00322AE5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4 «Гномик</w:t>
      </w:r>
      <w:r w:rsidR="0081761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» 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– ЛНА, затрагивающие права воспитанников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– для учета мнения  родителей (законных представителей). Родительский комитет не позднее пяти рабочих дней со дня получения проекта ЛНА направляет заведующему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«Гномик»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мотивированное мнение по проекту ЛНА в письменной форме. В случае если родители выразили согласие с проектом ЛНА, либо если мотивированное мнение не поступило в обозначенный срок, вопрос о принятии ЛНА вносится заведующим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в повестку дня заседания педагогического совета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. В случае если родители высказали предложение к проекту ЛНА, указанные предложения рассматриваются рабочей группой, которая принимает решения об учете предложений и внесении соответствующих поправок в проект ЛНА или об отклонении предложений. В случае отклонения предложений председатель рабочей группы направляет мотивированное объяснение отказа в родительский комитет. После внесения поправок в проект ЛНА или отклонения предложений вопрос о принятии ЛНА вносится заведующим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в повестку дня заседания педагогического совета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№4. В случае</w:t>
      </w:r>
      <w:proofErr w:type="gramStart"/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</w:t>
      </w:r>
      <w:proofErr w:type="gramEnd"/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 если мотивированное мнение  родителей не содержит согласия с проектом ЛНА, либо содержит предложения по его радикальному изменению, которые заведующий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 рабочая группа учитывать не планирует, заведующий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 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или лицо, уполномоченное заведующим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B03298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в течение трех дней после получения мотивированного мнения проводит дополнительные консультации с  родительским комитетом в целях достижения взаимоприемлемого решения. При не достижении согласия,  возникшие разногласия оформляются протоколом, после чего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>вопрос о принятии ЛНА вносится заведующим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в повестку дня заседания педагогического совета МБДОУ</w:t>
      </w:r>
      <w:r w:rsidR="006C5E5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«Гномик»</w:t>
      </w:r>
      <w:proofErr w:type="gramStart"/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.</w:t>
      </w:r>
      <w:proofErr w:type="gramEnd"/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5.6.2.      В профсоюзный комитет первичной профсоюзной организации, представляющий интересы большинства работников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(далее – профсоюзный комитет) – ЛНА, регламентирующие трудовые отношения; права и обязанности работников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. Профсоюзный комитет не позднее пяти рабочих дней со дня получения проекта ЛНА направляет заведующему МБДОУ 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мотивированное мнение по проекту. В случае, если мотивированное </w:t>
      </w:r>
      <w:r w:rsidR="00F3258E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мнение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профсоюзного комитета не содержит согласия с проектом ЛНА либо содержит предложения по его совершенствованию, заведующий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«Гномик»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может согласиться с ним либо обязан в течение трех дней после получения мотивированного мнения провести дополнительные консультации с профсоюзным комитетом в целях достижения взаимоприемлемого решения.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При не достижении согласия,  возникшие разногласия оформляются протоколом, после чего заведующий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имеет право принять локальный нормативный акт (или внести вопрос о принятии ЛНА в повестку дня заседания общего собрания работников МБДОУ).</w:t>
      </w:r>
    </w:p>
    <w:p w:rsidR="008F3B2F" w:rsidRPr="00B03298" w:rsidRDefault="008F3B2F" w:rsidP="00B03298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5.6.3.      Учредителю МБДОУ – программа развития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Срок согласования Программы развития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установлен учредителем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. После согласо</w:t>
      </w:r>
      <w:r w:rsidR="004A436C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вания Программы развития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«Гномик»</w:t>
      </w:r>
      <w:r w:rsidR="004A436C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У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чредителем вопрос о ее принятии вносится заведующим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в повестку дня заседания педагогического совета МБДОУ.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6.        Принятие локальных нормативных актов.</w:t>
      </w:r>
    </w:p>
    <w:p w:rsidR="008F3B2F" w:rsidRPr="00B03298" w:rsidRDefault="008F3B2F" w:rsidP="00F3258E">
      <w:pPr>
        <w:shd w:val="clear" w:color="auto" w:fill="FFFFFF" w:themeFill="background1"/>
        <w:spacing w:after="0" w:line="240" w:lineRule="auto"/>
        <w:ind w:left="1440"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6.1.         ЛНА принимаются:</w:t>
      </w:r>
    </w:p>
    <w:p w:rsidR="008F3B2F" w:rsidRPr="00B03298" w:rsidRDefault="008F3B2F" w:rsidP="00F3258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Общим собранием работников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«Гномик»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– локальные нормативные акты, содержащие нормы трудового права и учитывающие мнение всех участников образовательного проце</w:t>
      </w:r>
      <w:r w:rsidR="00322AE5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с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са;</w:t>
      </w:r>
    </w:p>
    <w:p w:rsidR="008F3B2F" w:rsidRPr="00B03298" w:rsidRDefault="008F3B2F" w:rsidP="00F3258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Педагогическим советом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– локальные нормативные акты, содержащие нормы, регулирующие образовательные отношения.</w:t>
      </w:r>
    </w:p>
    <w:p w:rsidR="008F3B2F" w:rsidRPr="00B03298" w:rsidRDefault="005F763E" w:rsidP="00F3258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Р</w:t>
      </w:r>
      <w:r w:rsidR="008F3B2F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одительским </w:t>
      </w:r>
      <w:r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коллективом</w:t>
      </w:r>
      <w:r w:rsidR="008F3B2F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– локальные акты, затрагивающие и учитывающие мнение родителей, законных представителей воспитанников.</w:t>
      </w:r>
    </w:p>
    <w:p w:rsidR="008F3B2F" w:rsidRPr="00B03298" w:rsidRDefault="008F3B2F" w:rsidP="00F3258E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6.2.             Порядок принятия решений коллегиальными органами управления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«Гномик»</w:t>
      </w:r>
      <w:proofErr w:type="gramStart"/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</w:t>
      </w:r>
      <w:proofErr w:type="gramEnd"/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указанными в п.6.1 настоящего Порядка, регламентирован соответствующими положениями (Положение о педагогическом совете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 Положение об общем собрании работников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 Положением о р</w:t>
      </w:r>
      <w:r w:rsidR="00322AE5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одительском комитете (собрании)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 и т.д.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7.        Утверждение локальных нормативных актов.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7.1.             Заведующий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«Гномик»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утверждает ЛНА путем издания приказа об утверждении ЛНА.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7.2.             В приказе в обязательном порядке указываются: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дата введения ЛНА в действие;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указание об ознакомлении работников с ЛНА и сроки для этого;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фамилии и должности лиц, ответственных за соблюдение ЛНА;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иные условия.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7.3.             Принятые ЛНА подлежат обязательной регистрации в соответствии с требованиями делопроизводства в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="00FB4F2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«Гномик»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с присвоением им порядкового номера.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8.        Ознакомление участников образовательных отношений с локальными нормативными актами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8.1.             Работники МБДОУ</w:t>
      </w:r>
      <w:r w:rsidR="00414447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в обязательном порядке должны быть ознакомлены под личную роспись со всеми ЛНА, принимаемыми в МБДОУ и непосредственно связанными с их трудовой деятельностью.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lastRenderedPageBreak/>
        <w:t>8.2.             Подтверждение факта ознакомления работников с ЛНА осуществляется следующим образом: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подписью лица на листе ознакомления с указанием фамилии, имени, отчества и даты ознакомления. Лист ознакомления прилагается к каждому локальному нормативному акту, нумеруется, прошивается и скрепляется печатью и подписью должностного лица;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подписью лица на листе ознакомления, являющемся приложением к трудовому договору, с регистрацией в специальном Журнале.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8.2. Порядок ознакомления родителей (законных представителей) воспитанников с ЛНА при приеме в МБДОУ</w:t>
      </w:r>
      <w:r w:rsidR="00F06CB9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регламентирован в Правилах приема в МБДОУ</w:t>
      </w:r>
      <w:r w:rsidR="00F06CB9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8.3.             Ознакомление родителей (законных представителей) воспитанников с ЛНА, принятыми в период обучения воспитанника в МБДОУ</w:t>
      </w:r>
      <w:r w:rsidR="00F06CB9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 осуществляется путем размещения копий ЛНА на официальном сайте в сети Интернет, на информационном стенде МБДОУ, а также в ходе проведения собраний родителей (законных представителей) воспитанников.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8.4.             ЛНА МБДОУ</w:t>
      </w:r>
      <w:r w:rsidR="00F06CB9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размещаются на официальном сайте МБДОУ в сети «Интернет».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9.        Изменение локальных нормативных актов.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1440"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9.1.         ЛНА подлежат изменению и дополнению в следующих случаях: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реорганизация либо изменение структуры МБДОУ</w:t>
      </w:r>
      <w:r w:rsidR="00F06CB9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 которое влечет за собой изменение наименования либо задач и направлений деятельности;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изменение законодательства Российской Федерации;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по усмотрению МБДОУ</w:t>
      </w:r>
      <w:r w:rsidR="00F06CB9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. В этом случае принимаемые ЛНА не могут ухудшать положения работников, воспитанников, их родителей (законных представителей) по сравнению с трудовым законодательством, законодательством в сфере образования, коллективными договорами, соглашениями.</w:t>
      </w:r>
    </w:p>
    <w:p w:rsidR="008F3B2F" w:rsidRPr="00B03298" w:rsidRDefault="008F3B2F" w:rsidP="00B03298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9.2.             Локальные нормативные акты могут быть изменены и дополнены только принятием новой редакции ЛНА в полном объеме акта – путем утверждения нового ЛНА.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450" w:hanging="450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bdr w:val="none" w:sz="0" w:space="0" w:color="auto" w:frame="1"/>
          <w:lang w:eastAsia="ru-RU"/>
        </w:rPr>
        <w:t>10.   Отмена локальных нормативных актов.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left="525" w:hanging="52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10.1 Основания для отмены ЛНА </w:t>
      </w:r>
      <w:r w:rsidR="00322AE5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МБДОУ№ 4 «Гномик</w:t>
      </w:r>
      <w:r w:rsidR="0081761B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»  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являются: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истечение срока действия локального нормативного акта (если при разработке ЛНА был определен период его действия);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- вступление в силу закона или другого нормативного правового акта, содержащего нормы трудового права, коллективного договора, соглашения, когда указанные акты устанавливают более высокий уровень гарантий работникам по сравнению с действовавшим локальным нормативным актом.</w:t>
      </w:r>
    </w:p>
    <w:p w:rsidR="008F3B2F" w:rsidRPr="00B03298" w:rsidRDefault="008F3B2F" w:rsidP="008F3B2F">
      <w:pPr>
        <w:shd w:val="clear" w:color="auto" w:fill="FFFFFF" w:themeFill="background1"/>
        <w:spacing w:after="0" w:line="240" w:lineRule="auto"/>
        <w:ind w:hanging="72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10.2.    Отмена ЛНА в связи с утратой силы производится приказом заведующего МБДОУ</w:t>
      </w:r>
      <w:r w:rsidR="00F06CB9"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 xml:space="preserve"> №4</w:t>
      </w:r>
      <w:r w:rsidRPr="00B03298">
        <w:rPr>
          <w:rFonts w:ascii="Times New Roman" w:eastAsia="Times New Roman" w:hAnsi="Times New Roman" w:cs="Times New Roman"/>
          <w:color w:val="000000"/>
          <w:sz w:val="24"/>
          <w:szCs w:val="28"/>
          <w:bdr w:val="none" w:sz="0" w:space="0" w:color="auto" w:frame="1"/>
          <w:lang w:eastAsia="ru-RU"/>
        </w:rPr>
        <w:t>, с ознакомлением работников с содержанием приказа под роспись.</w:t>
      </w:r>
    </w:p>
    <w:p w:rsidR="00CC5443" w:rsidRDefault="00CC5443" w:rsidP="008F3B2F">
      <w:pPr>
        <w:shd w:val="clear" w:color="auto" w:fill="FFFFFF" w:themeFill="background1"/>
        <w:rPr>
          <w:rFonts w:ascii="Times New Roman" w:hAnsi="Times New Roman" w:cs="Times New Roman"/>
          <w:sz w:val="24"/>
          <w:szCs w:val="28"/>
        </w:rPr>
      </w:pPr>
    </w:p>
    <w:p w:rsidR="003B54AB" w:rsidRDefault="003B54AB" w:rsidP="008F3B2F">
      <w:pPr>
        <w:shd w:val="clear" w:color="auto" w:fill="FFFFFF" w:themeFill="background1"/>
        <w:rPr>
          <w:rFonts w:ascii="Times New Roman" w:hAnsi="Times New Roman" w:cs="Times New Roman"/>
          <w:sz w:val="24"/>
          <w:szCs w:val="28"/>
        </w:rPr>
      </w:pPr>
    </w:p>
    <w:p w:rsidR="003B54AB" w:rsidRDefault="003B54AB" w:rsidP="008F3B2F">
      <w:pPr>
        <w:shd w:val="clear" w:color="auto" w:fill="FFFFFF" w:themeFill="background1"/>
        <w:rPr>
          <w:rFonts w:ascii="Times New Roman" w:hAnsi="Times New Roman" w:cs="Times New Roman"/>
          <w:sz w:val="24"/>
          <w:szCs w:val="28"/>
        </w:rPr>
      </w:pPr>
    </w:p>
    <w:p w:rsidR="003B54AB" w:rsidRDefault="003B54AB" w:rsidP="008F3B2F">
      <w:pPr>
        <w:shd w:val="clear" w:color="auto" w:fill="FFFFFF" w:themeFill="background1"/>
        <w:rPr>
          <w:rFonts w:ascii="Times New Roman" w:hAnsi="Times New Roman" w:cs="Times New Roman"/>
          <w:sz w:val="24"/>
          <w:szCs w:val="28"/>
        </w:rPr>
      </w:pPr>
    </w:p>
    <w:p w:rsidR="003B54AB" w:rsidRDefault="003B54AB" w:rsidP="008F3B2F">
      <w:pPr>
        <w:shd w:val="clear" w:color="auto" w:fill="FFFFFF" w:themeFill="background1"/>
        <w:rPr>
          <w:rFonts w:ascii="Times New Roman" w:hAnsi="Times New Roman" w:cs="Times New Roman"/>
          <w:sz w:val="24"/>
          <w:szCs w:val="28"/>
        </w:rPr>
      </w:pPr>
    </w:p>
    <w:p w:rsidR="003B54AB" w:rsidRDefault="003B54AB" w:rsidP="008F3B2F">
      <w:pPr>
        <w:shd w:val="clear" w:color="auto" w:fill="FFFFFF" w:themeFill="background1"/>
        <w:rPr>
          <w:rFonts w:ascii="Times New Roman" w:hAnsi="Times New Roman" w:cs="Times New Roman"/>
          <w:sz w:val="24"/>
          <w:szCs w:val="28"/>
        </w:rPr>
      </w:pPr>
    </w:p>
    <w:p w:rsidR="003B54AB" w:rsidRDefault="003B54AB" w:rsidP="008F3B2F">
      <w:pPr>
        <w:shd w:val="clear" w:color="auto" w:fill="FFFFFF" w:themeFill="background1"/>
        <w:rPr>
          <w:rFonts w:ascii="Times New Roman" w:hAnsi="Times New Roman" w:cs="Times New Roman"/>
          <w:sz w:val="24"/>
          <w:szCs w:val="28"/>
        </w:rPr>
      </w:pPr>
    </w:p>
    <w:p w:rsidR="003B54AB" w:rsidRDefault="003B54AB" w:rsidP="008F3B2F">
      <w:pPr>
        <w:shd w:val="clear" w:color="auto" w:fill="FFFFFF" w:themeFill="background1"/>
        <w:rPr>
          <w:rFonts w:ascii="Times New Roman" w:hAnsi="Times New Roman" w:cs="Times New Roman"/>
          <w:sz w:val="24"/>
          <w:szCs w:val="28"/>
        </w:rPr>
      </w:pPr>
    </w:p>
    <w:p w:rsidR="003B54AB" w:rsidRPr="00B03298" w:rsidRDefault="003B54AB" w:rsidP="008F3B2F">
      <w:pPr>
        <w:shd w:val="clear" w:color="auto" w:fill="FFFFFF" w:themeFill="background1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noProof/>
          <w:sz w:val="24"/>
          <w:szCs w:val="28"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2" name="Рисунок 2" descr="C:\Users\ДОУ -4\Pictures\2020-02-28 13\1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ОУ -4\Pictures\2020-02-28 13\1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54AB" w:rsidRPr="00B03298" w:rsidSect="004B6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B2F"/>
    <w:rsid w:val="00047FC1"/>
    <w:rsid w:val="00056E03"/>
    <w:rsid w:val="0029317E"/>
    <w:rsid w:val="002A434B"/>
    <w:rsid w:val="00322AE5"/>
    <w:rsid w:val="00334428"/>
    <w:rsid w:val="003B54AB"/>
    <w:rsid w:val="00414447"/>
    <w:rsid w:val="004938D9"/>
    <w:rsid w:val="004A436C"/>
    <w:rsid w:val="004B5A6F"/>
    <w:rsid w:val="004B6B91"/>
    <w:rsid w:val="00524A83"/>
    <w:rsid w:val="005F763E"/>
    <w:rsid w:val="006C5E5B"/>
    <w:rsid w:val="008069EC"/>
    <w:rsid w:val="0081761B"/>
    <w:rsid w:val="008F3B2F"/>
    <w:rsid w:val="009C6E06"/>
    <w:rsid w:val="00B03298"/>
    <w:rsid w:val="00CC5443"/>
    <w:rsid w:val="00CC66B3"/>
    <w:rsid w:val="00CE26CE"/>
    <w:rsid w:val="00F06CB9"/>
    <w:rsid w:val="00F11AB3"/>
    <w:rsid w:val="00F3258E"/>
    <w:rsid w:val="00FB4F27"/>
    <w:rsid w:val="00FD55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B2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5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4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2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D6E6C-CC3E-4081-92D3-E7879188A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1792</Words>
  <Characters>10217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ДОУ -4</cp:lastModifiedBy>
  <cp:revision>17</cp:revision>
  <cp:lastPrinted>2020-02-27T19:05:00Z</cp:lastPrinted>
  <dcterms:created xsi:type="dcterms:W3CDTF">2019-10-15T07:16:00Z</dcterms:created>
  <dcterms:modified xsi:type="dcterms:W3CDTF">2020-02-28T08:48:00Z</dcterms:modified>
</cp:coreProperties>
</file>